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AF4290" w:rsidRPr="00AF4290">
        <w:rPr>
          <w:b/>
          <w:noProof/>
          <w:sz w:val="24"/>
        </w:rPr>
        <w:t>R4-2316226</w:t>
      </w:r>
    </w:p>
    <w:p w:rsidR="004D1211" w:rsidRPr="00905B0F" w:rsidRDefault="00BB6875"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5336">
        <w:rPr>
          <w:rFonts w:ascii="Arial" w:hAnsi="Arial" w:cs="Arial"/>
          <w:lang w:val="en-US"/>
        </w:rPr>
        <w:t>Further c</w:t>
      </w:r>
      <w:r w:rsidR="007604CA">
        <w:rPr>
          <w:rFonts w:ascii="Arial" w:hAnsi="Arial" w:cs="Arial"/>
          <w:lang w:val="en-US"/>
        </w:rPr>
        <w:t>onsideration on MIMO OTA with hand phantom</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w:t>
      </w:r>
      <w:r w:rsidR="007604CA">
        <w:rPr>
          <w:rFonts w:ascii="Arial" w:hAnsi="Arial" w:cs="Arial"/>
          <w:b/>
          <w:lang w:val="en-US"/>
        </w:rPr>
        <w:t>16</w:t>
      </w:r>
      <w:r w:rsidR="00BB6875">
        <w:rPr>
          <w:rFonts w:ascii="Arial" w:hAnsi="Arial" w:cs="Arial"/>
          <w:b/>
          <w:lang w:val="en-US"/>
        </w:rPr>
        <w:t>.</w:t>
      </w:r>
      <w:r w:rsidR="007604CA">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F60300" w:rsidRPr="00E80F8D" w:rsidRDefault="00F60300" w:rsidP="00E80F8D">
      <w:pPr>
        <w:pStyle w:val="1"/>
        <w:keepLines/>
        <w:numPr>
          <w:ilvl w:val="0"/>
          <w:numId w:val="1"/>
        </w:numPr>
        <w:pBdr>
          <w:top w:val="single" w:sz="12" w:space="3" w:color="auto"/>
        </w:pBdr>
        <w:tabs>
          <w:tab w:val="clear" w:pos="432"/>
        </w:tabs>
        <w:spacing w:after="180"/>
        <w:ind w:left="420" w:right="0" w:hanging="420"/>
      </w:pPr>
      <w:bookmarkStart w:id="1" w:name="_Ref124589705"/>
      <w:bookmarkStart w:id="2" w:name="_Ref129681862"/>
      <w:r w:rsidRPr="00E80F8D">
        <w:t>Introduction</w:t>
      </w:r>
      <w:bookmarkEnd w:id="1"/>
      <w:bookmarkEnd w:id="2"/>
    </w:p>
    <w:p w:rsidR="007604CA" w:rsidRDefault="0001674C" w:rsidP="008C4FEB">
      <w:pPr>
        <w:tabs>
          <w:tab w:val="left" w:pos="5103"/>
        </w:tabs>
        <w:rPr>
          <w:rFonts w:eastAsia="等线"/>
          <w:lang w:val="en-US" w:eastAsia="zh-CN"/>
        </w:rPr>
      </w:pPr>
      <w:r>
        <w:rPr>
          <w:rFonts w:eastAsia="等线"/>
          <w:lang w:val="en-US" w:eastAsia="zh-CN"/>
        </w:rPr>
        <w:t xml:space="preserve">In the last RAN4 </w:t>
      </w:r>
      <w:r w:rsidR="00856FEC">
        <w:rPr>
          <w:rFonts w:eastAsia="等线"/>
          <w:lang w:val="en-US" w:eastAsia="zh-CN"/>
        </w:rPr>
        <w:t xml:space="preserve">meeting #108, the consensus was reached on FR1 MIMO OTA test with hand phantom [1] that the test methodology with hand phantom with FR1 MIMO OTA would not be specified in Rel-18, considering the complex technical issues on the size of quiet zone and test scenarios, and the limited time budget for the work item. </w:t>
      </w:r>
      <w:r w:rsidR="000A27AB">
        <w:rPr>
          <w:rFonts w:eastAsia="等线"/>
          <w:lang w:val="en-US" w:eastAsia="zh-CN"/>
        </w:rPr>
        <w:t>On the other hand, further informational discussions in Rel-18 are allowed.</w:t>
      </w:r>
    </w:p>
    <w:p w:rsidR="007604CA" w:rsidRDefault="0001674C" w:rsidP="0001674C">
      <w:pPr>
        <w:tabs>
          <w:tab w:val="left" w:pos="5103"/>
        </w:tabs>
        <w:spacing w:line="360" w:lineRule="auto"/>
        <w:jc w:val="center"/>
        <w:rPr>
          <w:rFonts w:eastAsia="等线"/>
          <w:lang w:val="en-US" w:eastAsia="zh-CN"/>
        </w:rPr>
      </w:pPr>
      <w:r>
        <w:rPr>
          <w:noProof/>
        </w:rPr>
        <w:drawing>
          <wp:inline distT="0" distB="0" distL="0" distR="0" wp14:anchorId="70656D6B" wp14:editId="08F412D3">
            <wp:extent cx="5370117" cy="1818709"/>
            <wp:effectExtent l="19050" t="19050" r="2159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68525" cy="1852037"/>
                    </a:xfrm>
                    <a:prstGeom prst="rect">
                      <a:avLst/>
                    </a:prstGeom>
                    <a:ln>
                      <a:solidFill>
                        <a:schemeClr val="tx1"/>
                      </a:solidFill>
                    </a:ln>
                  </pic:spPr>
                </pic:pic>
              </a:graphicData>
            </a:graphic>
          </wp:inline>
        </w:drawing>
      </w:r>
    </w:p>
    <w:p w:rsidR="00B31794" w:rsidRDefault="00B31794" w:rsidP="008C4FEB">
      <w:pPr>
        <w:tabs>
          <w:tab w:val="left" w:pos="5103"/>
        </w:tabs>
        <w:rPr>
          <w:rFonts w:eastAsia="等线"/>
          <w:lang w:val="en-US" w:eastAsia="zh-CN"/>
        </w:rPr>
      </w:pPr>
      <w:r>
        <w:rPr>
          <w:rFonts w:eastAsia="等线"/>
          <w:lang w:val="en-US" w:eastAsia="zh-CN"/>
        </w:rPr>
        <w:t xml:space="preserve">This contribution further discusses </w:t>
      </w:r>
      <w:r w:rsidR="000A27AB">
        <w:rPr>
          <w:rFonts w:eastAsia="等线"/>
          <w:lang w:val="en-US" w:eastAsia="zh-CN"/>
        </w:rPr>
        <w:t>the proper test scenarios which should be considered in FR1 MIMO OTA test methodology</w:t>
      </w:r>
      <w:r>
        <w:rPr>
          <w:rFonts w:eastAsia="等线"/>
          <w:lang w:val="en-US" w:eastAsia="zh-CN"/>
        </w:rPr>
        <w:t>.</w:t>
      </w:r>
    </w:p>
    <w:p w:rsidR="009D2D87" w:rsidRDefault="009D2D87" w:rsidP="00CC7AB6">
      <w:pPr>
        <w:tabs>
          <w:tab w:val="left" w:pos="5103"/>
        </w:tabs>
        <w:spacing w:line="360" w:lineRule="auto"/>
        <w:rPr>
          <w:rFonts w:eastAsia="等线"/>
          <w:lang w:val="en-US" w:eastAsia="zh-CN"/>
        </w:rPr>
      </w:pPr>
    </w:p>
    <w:p w:rsidR="00E80F8D" w:rsidRDefault="00E80F8D" w:rsidP="00E80F8D">
      <w:pPr>
        <w:pStyle w:val="1"/>
        <w:keepLines/>
        <w:numPr>
          <w:ilvl w:val="0"/>
          <w:numId w:val="1"/>
        </w:numPr>
        <w:pBdr>
          <w:top w:val="single" w:sz="12" w:space="3" w:color="auto"/>
        </w:pBdr>
        <w:tabs>
          <w:tab w:val="clear" w:pos="432"/>
        </w:tabs>
        <w:spacing w:after="180"/>
        <w:ind w:left="420" w:right="0" w:hanging="420"/>
      </w:pPr>
      <w:r w:rsidRPr="00E80F8D">
        <w:t>Discussion</w:t>
      </w:r>
    </w:p>
    <w:p w:rsidR="000A27AB" w:rsidRDefault="00931B4C" w:rsidP="008C4FEB">
      <w:pPr>
        <w:tabs>
          <w:tab w:val="left" w:pos="5103"/>
        </w:tabs>
        <w:rPr>
          <w:rFonts w:eastAsia="等线"/>
          <w:lang w:val="en-US" w:eastAsia="zh-CN"/>
        </w:rPr>
      </w:pPr>
      <w:r>
        <w:rPr>
          <w:rFonts w:eastAsia="等线"/>
          <w:lang w:val="en-US" w:eastAsia="zh-CN"/>
        </w:rPr>
        <w:t xml:space="preserve">In the previous RAN4 meetings, some contributions present the measurement results and analyses of MIMO OTA on some FR1 bands with hand phantom. There are also some arguments that </w:t>
      </w:r>
      <w:r w:rsidR="00616C28">
        <w:rPr>
          <w:rFonts w:eastAsia="等线"/>
          <w:lang w:val="en-US" w:eastAsia="zh-CN"/>
        </w:rPr>
        <w:t xml:space="preserve">the results are less of confidence because of quiet zone issue. Considering the test methodology will not be specified in Rel-18, it is </w:t>
      </w:r>
      <w:r w:rsidR="00262FA8">
        <w:rPr>
          <w:rFonts w:eastAsia="等线"/>
          <w:lang w:val="en-US" w:eastAsia="zh-CN"/>
        </w:rPr>
        <w:t>plenty of time to further discuss the issues on the test methodology for FR1 MIMO OTA and the proper work procedure.</w:t>
      </w:r>
    </w:p>
    <w:p w:rsidR="008522C8" w:rsidRDefault="004A7921" w:rsidP="008C4FEB">
      <w:pPr>
        <w:tabs>
          <w:tab w:val="left" w:pos="5103"/>
        </w:tabs>
        <w:rPr>
          <w:rFonts w:eastAsia="等线"/>
          <w:lang w:val="en-US" w:eastAsia="zh-CN"/>
        </w:rPr>
      </w:pPr>
      <w:r>
        <w:rPr>
          <w:rFonts w:eastAsia="等线"/>
          <w:lang w:val="en-US" w:eastAsia="zh-CN"/>
        </w:rPr>
        <w:t xml:space="preserve">Generally, </w:t>
      </w:r>
      <w:r w:rsidR="004A25A1">
        <w:rPr>
          <w:rFonts w:eastAsia="等线"/>
          <w:lang w:val="en-US" w:eastAsia="zh-CN"/>
        </w:rPr>
        <w:t>to develop a test methodology</w:t>
      </w:r>
      <w:r w:rsidR="002B1559">
        <w:rPr>
          <w:rFonts w:eastAsia="等线"/>
          <w:lang w:val="en-US" w:eastAsia="zh-CN"/>
        </w:rPr>
        <w:t xml:space="preserve"> for OTA</w:t>
      </w:r>
      <w:r w:rsidR="004A25A1">
        <w:rPr>
          <w:rFonts w:eastAsia="等线"/>
          <w:lang w:val="en-US" w:eastAsia="zh-CN"/>
        </w:rPr>
        <w:t>, the first issue to be solved is determining the required test scenarios for FR1 MIMO OTA</w:t>
      </w:r>
      <w:r w:rsidR="0071225F">
        <w:rPr>
          <w:rFonts w:eastAsia="等线"/>
          <w:lang w:val="en-US" w:eastAsia="zh-CN"/>
        </w:rPr>
        <w:t xml:space="preserve">, such as DMP, DMSU and so on. </w:t>
      </w:r>
      <w:r w:rsidR="00DC19BC">
        <w:rPr>
          <w:rFonts w:eastAsia="等线"/>
          <w:lang w:val="en-US" w:eastAsia="zh-CN"/>
        </w:rPr>
        <w:t>Next step</w:t>
      </w:r>
      <w:r w:rsidR="00B52FB7">
        <w:rPr>
          <w:rFonts w:eastAsia="等线"/>
          <w:lang w:val="en-US" w:eastAsia="zh-CN"/>
        </w:rPr>
        <w:t xml:space="preserve">, the test system requirements which can </w:t>
      </w:r>
      <w:r w:rsidR="00DC19BC">
        <w:rPr>
          <w:rFonts w:eastAsia="等线"/>
          <w:lang w:val="en-US" w:eastAsia="zh-CN"/>
        </w:rPr>
        <w:t>fulfill the corresponding requirements of the test scenarios need to be specified, such as the phantoms and the size of quiet zone and test zone. And finally, the feasibility of the test environment is studied</w:t>
      </w:r>
      <w:r w:rsidR="00CF59DE">
        <w:rPr>
          <w:rFonts w:eastAsia="等线"/>
          <w:lang w:val="en-US" w:eastAsia="zh-CN"/>
        </w:rPr>
        <w:t>, e.g. the quality of the selected channel models in the test zone.</w:t>
      </w:r>
    </w:p>
    <w:p w:rsidR="002B1559" w:rsidRDefault="002B1559" w:rsidP="008C4FEB">
      <w:pPr>
        <w:tabs>
          <w:tab w:val="left" w:pos="5103"/>
        </w:tabs>
        <w:rPr>
          <w:rFonts w:eastAsia="等线"/>
          <w:lang w:val="en-US" w:eastAsia="zh-CN"/>
        </w:rPr>
      </w:pPr>
      <w:r>
        <w:rPr>
          <w:rFonts w:eastAsia="等线"/>
          <w:lang w:val="en-US" w:eastAsia="zh-CN"/>
        </w:rPr>
        <w:t xml:space="preserve">For hand-held scenarios, </w:t>
      </w:r>
      <w:r w:rsidR="0079694F">
        <w:rPr>
          <w:rFonts w:eastAsia="等线"/>
          <w:lang w:val="en-US" w:eastAsia="zh-CN"/>
        </w:rPr>
        <w:t xml:space="preserve">the </w:t>
      </w:r>
      <w:r w:rsidR="00BC439F">
        <w:rPr>
          <w:rFonts w:eastAsia="等线"/>
          <w:lang w:val="en-US" w:eastAsia="zh-CN"/>
        </w:rPr>
        <w:t>majority usage scenarios are griping UE vertically and griping UE horizontally, illustrated as below.</w:t>
      </w:r>
    </w:p>
    <w:p w:rsidR="00BC439F" w:rsidRDefault="008C4FEB" w:rsidP="008C4FEB">
      <w:pPr>
        <w:tabs>
          <w:tab w:val="left" w:pos="5103"/>
        </w:tabs>
        <w:spacing w:line="360" w:lineRule="auto"/>
        <w:jc w:val="center"/>
        <w:rPr>
          <w:rFonts w:eastAsia="等线"/>
          <w:lang w:val="en-US" w:eastAsia="zh-CN"/>
        </w:rPr>
      </w:pPr>
      <w:r>
        <w:rPr>
          <w:noProof/>
        </w:rPr>
        <w:drawing>
          <wp:inline distT="0" distB="0" distL="0" distR="0" wp14:anchorId="3F352975" wp14:editId="572A0749">
            <wp:extent cx="3621999" cy="1936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5176" cy="2007962"/>
                    </a:xfrm>
                    <a:prstGeom prst="rect">
                      <a:avLst/>
                    </a:prstGeom>
                  </pic:spPr>
                </pic:pic>
              </a:graphicData>
            </a:graphic>
          </wp:inline>
        </w:drawing>
      </w:r>
    </w:p>
    <w:p w:rsidR="00316F36" w:rsidRDefault="00316F36" w:rsidP="008C4FEB">
      <w:pPr>
        <w:tabs>
          <w:tab w:val="left" w:pos="5103"/>
        </w:tabs>
        <w:rPr>
          <w:rFonts w:eastAsia="等线"/>
          <w:lang w:val="en-US" w:eastAsia="zh-CN"/>
        </w:rPr>
      </w:pPr>
      <w:r>
        <w:rPr>
          <w:rFonts w:eastAsia="等线"/>
          <w:lang w:val="en-US" w:eastAsia="zh-CN"/>
        </w:rPr>
        <w:lastRenderedPageBreak/>
        <w:t>From the observation of the contribution from CCSA TC9 in 2020, it is roughly half and half of usage of vertical grip and horizontal grip, for video browsing scenario [2].</w:t>
      </w:r>
    </w:p>
    <w:p w:rsidR="00316F36" w:rsidRDefault="00316F36" w:rsidP="00316F36">
      <w:pPr>
        <w:tabs>
          <w:tab w:val="left" w:pos="5103"/>
        </w:tabs>
        <w:jc w:val="center"/>
        <w:rPr>
          <w:rFonts w:eastAsia="等线"/>
          <w:lang w:val="en-US" w:eastAsia="zh-CN"/>
        </w:rPr>
      </w:pPr>
      <w:r>
        <w:rPr>
          <w:noProof/>
        </w:rPr>
        <w:drawing>
          <wp:inline distT="0" distB="0" distL="0" distR="0" wp14:anchorId="6778BFDA" wp14:editId="242E6484">
            <wp:extent cx="3472605" cy="1644918"/>
            <wp:effectExtent l="19050" t="19050" r="13970"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5740" cy="1660614"/>
                    </a:xfrm>
                    <a:prstGeom prst="rect">
                      <a:avLst/>
                    </a:prstGeom>
                    <a:ln>
                      <a:solidFill>
                        <a:schemeClr val="tx1"/>
                      </a:solidFill>
                    </a:ln>
                  </pic:spPr>
                </pic:pic>
              </a:graphicData>
            </a:graphic>
          </wp:inline>
        </w:drawing>
      </w:r>
    </w:p>
    <w:p w:rsidR="00C80B9F" w:rsidRDefault="00420BE5" w:rsidP="008C4FEB">
      <w:pPr>
        <w:tabs>
          <w:tab w:val="left" w:pos="5103"/>
        </w:tabs>
        <w:rPr>
          <w:rFonts w:eastAsia="等线"/>
          <w:lang w:val="en-US" w:eastAsia="zh-CN"/>
        </w:rPr>
      </w:pPr>
      <w:r>
        <w:rPr>
          <w:rFonts w:eastAsia="等线"/>
          <w:lang w:val="en-US" w:eastAsia="zh-CN"/>
        </w:rPr>
        <w:t xml:space="preserve">Besides griping vertically and horizontally, </w:t>
      </w:r>
      <w:r w:rsidR="002A5269">
        <w:rPr>
          <w:rFonts w:eastAsia="等线"/>
          <w:lang w:val="en-US" w:eastAsia="zh-CN"/>
        </w:rPr>
        <w:t xml:space="preserve">the tilts of the UE </w:t>
      </w:r>
      <w:r w:rsidR="00F62CF0">
        <w:rPr>
          <w:rFonts w:eastAsia="等线"/>
          <w:lang w:val="en-US" w:eastAsia="zh-CN"/>
        </w:rPr>
        <w:t xml:space="preserve">also need to be considered. Three popular tilts are shown as below, i.e. </w:t>
      </w:r>
      <w:r w:rsidR="00A71C97">
        <w:rPr>
          <w:rFonts w:eastAsia="等线"/>
          <w:lang w:val="en-US" w:eastAsia="zh-CN"/>
        </w:rPr>
        <w:t>vertical to the ground, 45-dgree tilt and screen-up.</w:t>
      </w:r>
    </w:p>
    <w:p w:rsidR="008C4FEB" w:rsidRDefault="00406862" w:rsidP="00A85039">
      <w:pPr>
        <w:tabs>
          <w:tab w:val="left" w:pos="5103"/>
        </w:tabs>
        <w:jc w:val="center"/>
        <w:rPr>
          <w:rFonts w:eastAsia="等线"/>
          <w:lang w:val="en-US" w:eastAsia="zh-CN"/>
        </w:rPr>
      </w:pPr>
      <w:r>
        <w:rPr>
          <w:noProof/>
        </w:rPr>
        <w:drawing>
          <wp:inline distT="0" distB="0" distL="0" distR="0" wp14:anchorId="491C9BC5" wp14:editId="5FF8B987">
            <wp:extent cx="6264275" cy="2532380"/>
            <wp:effectExtent l="0" t="0" r="317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2532380"/>
                    </a:xfrm>
                    <a:prstGeom prst="rect">
                      <a:avLst/>
                    </a:prstGeom>
                  </pic:spPr>
                </pic:pic>
              </a:graphicData>
            </a:graphic>
          </wp:inline>
        </w:drawing>
      </w:r>
    </w:p>
    <w:p w:rsidR="00406862" w:rsidRPr="00A71C97" w:rsidRDefault="00406862" w:rsidP="00A85039">
      <w:pPr>
        <w:tabs>
          <w:tab w:val="left" w:pos="5103"/>
        </w:tabs>
        <w:jc w:val="center"/>
        <w:rPr>
          <w:rFonts w:eastAsia="等线"/>
          <w:lang w:val="en-US" w:eastAsia="zh-CN"/>
        </w:rPr>
      </w:pPr>
      <w:r>
        <w:rPr>
          <w:noProof/>
        </w:rPr>
        <w:drawing>
          <wp:inline distT="0" distB="0" distL="0" distR="0" wp14:anchorId="0E84EB4E" wp14:editId="4C161456">
            <wp:extent cx="6264275" cy="200279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2002790"/>
                    </a:xfrm>
                    <a:prstGeom prst="rect">
                      <a:avLst/>
                    </a:prstGeom>
                  </pic:spPr>
                </pic:pic>
              </a:graphicData>
            </a:graphic>
          </wp:inline>
        </w:drawing>
      </w:r>
    </w:p>
    <w:p w:rsidR="008C4FEB" w:rsidRDefault="006A28C3" w:rsidP="008C4FEB">
      <w:pPr>
        <w:tabs>
          <w:tab w:val="left" w:pos="5103"/>
        </w:tabs>
        <w:rPr>
          <w:rFonts w:eastAsia="等线"/>
          <w:lang w:val="en-US" w:eastAsia="zh-CN"/>
        </w:rPr>
      </w:pPr>
      <w:r>
        <w:rPr>
          <w:rFonts w:eastAsia="等线" w:hint="eastAsia"/>
          <w:lang w:val="en-US" w:eastAsia="zh-CN"/>
        </w:rPr>
        <w:t>F</w:t>
      </w:r>
      <w:r>
        <w:rPr>
          <w:rFonts w:eastAsia="等线"/>
          <w:lang w:val="en-US" w:eastAsia="zh-CN"/>
        </w:rPr>
        <w:t xml:space="preserve">rom user experience point of view, all </w:t>
      </w:r>
      <w:r w:rsidR="00406862">
        <w:rPr>
          <w:rFonts w:eastAsia="等线"/>
          <w:lang w:val="en-US" w:eastAsia="zh-CN"/>
        </w:rPr>
        <w:t>of the three tilts are common scenarios</w:t>
      </w:r>
      <w:r w:rsidR="00316F36">
        <w:rPr>
          <w:rFonts w:eastAsia="等线"/>
          <w:lang w:val="en-US" w:eastAsia="zh-CN"/>
        </w:rPr>
        <w:t xml:space="preserve"> for daily usage. </w:t>
      </w:r>
      <w:r w:rsidR="003E21B2">
        <w:rPr>
          <w:rFonts w:eastAsia="等线"/>
          <w:lang w:val="en-US" w:eastAsia="zh-CN"/>
        </w:rPr>
        <w:t>The final test scenarios for FR1 MIMMO OTA with hand phantom will be down-selected from the above s</w:t>
      </w:r>
      <w:r w:rsidR="00CF59DE">
        <w:rPr>
          <w:rFonts w:eastAsia="等线"/>
          <w:lang w:val="en-US" w:eastAsia="zh-CN"/>
        </w:rPr>
        <w:t>i</w:t>
      </w:r>
      <w:r w:rsidR="003E21B2">
        <w:rPr>
          <w:rFonts w:eastAsia="等线"/>
          <w:lang w:val="en-US" w:eastAsia="zh-CN"/>
        </w:rPr>
        <w:t>x use scenarios.</w:t>
      </w:r>
    </w:p>
    <w:p w:rsidR="003E21B2" w:rsidRDefault="003E21B2" w:rsidP="008C4FEB">
      <w:pPr>
        <w:tabs>
          <w:tab w:val="left" w:pos="5103"/>
        </w:tabs>
        <w:rPr>
          <w:rFonts w:eastAsia="等线"/>
          <w:lang w:val="en-US" w:eastAsia="zh-CN"/>
        </w:rPr>
      </w:pPr>
    </w:p>
    <w:p w:rsidR="003E21B2" w:rsidRDefault="003E21B2" w:rsidP="008C4FEB">
      <w:pPr>
        <w:tabs>
          <w:tab w:val="left" w:pos="5103"/>
        </w:tabs>
        <w:rPr>
          <w:rFonts w:eastAsia="等线"/>
          <w:b/>
          <w:i/>
          <w:lang w:val="en-US" w:eastAsia="zh-CN"/>
        </w:rPr>
      </w:pPr>
      <w:r w:rsidRPr="003E21B2">
        <w:rPr>
          <w:rFonts w:eastAsia="等线"/>
          <w:b/>
          <w:i/>
          <w:lang w:val="en-US" w:eastAsia="zh-CN"/>
        </w:rPr>
        <w:t>Observation 1: There are six common use scenarios for UE hand-grip usage, as shown above.</w:t>
      </w:r>
    </w:p>
    <w:p w:rsidR="003E21B2" w:rsidRPr="003E21B2" w:rsidRDefault="003E21B2" w:rsidP="008C4FEB">
      <w:pPr>
        <w:tabs>
          <w:tab w:val="left" w:pos="5103"/>
        </w:tabs>
        <w:rPr>
          <w:rFonts w:eastAsia="等线"/>
          <w:b/>
          <w:i/>
          <w:lang w:val="en-US" w:eastAsia="zh-CN"/>
        </w:rPr>
      </w:pPr>
    </w:p>
    <w:p w:rsidR="003E21B2" w:rsidRPr="003E21B2" w:rsidRDefault="003E21B2" w:rsidP="008C4FEB">
      <w:pPr>
        <w:tabs>
          <w:tab w:val="left" w:pos="5103"/>
        </w:tabs>
        <w:rPr>
          <w:rFonts w:eastAsia="等线"/>
          <w:b/>
          <w:i/>
          <w:lang w:val="en-US" w:eastAsia="zh-CN"/>
        </w:rPr>
      </w:pPr>
      <w:r w:rsidRPr="003E21B2">
        <w:rPr>
          <w:rFonts w:eastAsia="等线" w:hint="eastAsia"/>
          <w:b/>
          <w:i/>
          <w:lang w:val="en-US" w:eastAsia="zh-CN"/>
        </w:rPr>
        <w:t>P</w:t>
      </w:r>
      <w:r w:rsidRPr="003E21B2">
        <w:rPr>
          <w:rFonts w:eastAsia="等线"/>
          <w:b/>
          <w:i/>
          <w:lang w:val="en-US" w:eastAsia="zh-CN"/>
        </w:rPr>
        <w:t>roposal 1: The final test scenarios for FR1 MIMMO OTA with hand phantom will be down-selected from the above s</w:t>
      </w:r>
      <w:r w:rsidR="00CF59DE">
        <w:rPr>
          <w:rFonts w:eastAsia="等线"/>
          <w:b/>
          <w:i/>
          <w:lang w:val="en-US" w:eastAsia="zh-CN"/>
        </w:rPr>
        <w:t>i</w:t>
      </w:r>
      <w:r w:rsidRPr="003E21B2">
        <w:rPr>
          <w:rFonts w:eastAsia="等线"/>
          <w:b/>
          <w:i/>
          <w:lang w:val="en-US" w:eastAsia="zh-CN"/>
        </w:rPr>
        <w:t>x use scenarios.</w:t>
      </w:r>
    </w:p>
    <w:p w:rsidR="003E21B2" w:rsidRPr="00DC19BC" w:rsidRDefault="003E21B2" w:rsidP="008C4FEB">
      <w:pPr>
        <w:tabs>
          <w:tab w:val="left" w:pos="5103"/>
        </w:tabs>
        <w:rPr>
          <w:rFonts w:eastAsia="等线"/>
          <w:lang w:val="en-US" w:eastAsia="zh-CN"/>
        </w:rPr>
      </w:pPr>
    </w:p>
    <w:p w:rsidR="000A27AB" w:rsidRDefault="00525C57" w:rsidP="008C4FEB">
      <w:pPr>
        <w:tabs>
          <w:tab w:val="left" w:pos="5103"/>
        </w:tabs>
        <w:rPr>
          <w:rFonts w:eastAsia="等线"/>
          <w:lang w:val="en-US" w:eastAsia="zh-CN"/>
        </w:rPr>
      </w:pPr>
      <w:r>
        <w:rPr>
          <w:rFonts w:eastAsia="等线"/>
          <w:lang w:val="en-US" w:eastAsia="zh-CN"/>
        </w:rPr>
        <w:t xml:space="preserve">The requirement for the six candidate test scenarios </w:t>
      </w:r>
      <w:r w:rsidR="00A05F9F">
        <w:rPr>
          <w:rFonts w:eastAsia="等线"/>
          <w:lang w:val="en-US" w:eastAsia="zh-CN"/>
        </w:rPr>
        <w:t>is</w:t>
      </w:r>
      <w:r>
        <w:rPr>
          <w:rFonts w:eastAsia="等线"/>
          <w:lang w:val="en-US" w:eastAsia="zh-CN"/>
        </w:rPr>
        <w:t xml:space="preserve"> considered in the following. For the scenarios with vertically hand grip, there are already some analyses on the size of quiet zone/test zone for the three DUT tilts. The illustrations are collected and </w:t>
      </w:r>
      <w:r w:rsidR="002A5331">
        <w:rPr>
          <w:rFonts w:eastAsia="等线"/>
          <w:lang w:val="en-US" w:eastAsia="zh-CN"/>
        </w:rPr>
        <w:t xml:space="preserve">re-organized from the contribution of R4-2309467 [3]. </w:t>
      </w:r>
      <w:r w:rsidR="00A05F9F">
        <w:rPr>
          <w:rFonts w:eastAsia="等线"/>
          <w:lang w:val="en-US" w:eastAsia="zh-CN"/>
        </w:rPr>
        <w:t xml:space="preserve">It is shown that at least 30cm quiet zone/test zone is required for FR1 MIMO OTA with hand phantom vertically grip. </w:t>
      </w:r>
      <w:r w:rsidR="002A5331">
        <w:rPr>
          <w:rFonts w:eastAsia="等线"/>
          <w:lang w:val="en-US" w:eastAsia="zh-CN"/>
        </w:rPr>
        <w:t xml:space="preserve">For the tilt of vertical to the ground, </w:t>
      </w:r>
      <w:r w:rsidR="00191EFF">
        <w:rPr>
          <w:rFonts w:eastAsia="等线"/>
          <w:lang w:val="en-US" w:eastAsia="zh-CN"/>
        </w:rPr>
        <w:t xml:space="preserve">although </w:t>
      </w:r>
      <w:r w:rsidR="002A5331">
        <w:rPr>
          <w:rFonts w:eastAsia="等线"/>
          <w:lang w:val="en-US" w:eastAsia="zh-CN"/>
        </w:rPr>
        <w:t xml:space="preserve">the hand phantom is not </w:t>
      </w:r>
      <w:r w:rsidR="00191EFF">
        <w:rPr>
          <w:rFonts w:eastAsia="等线"/>
          <w:lang w:val="en-US" w:eastAsia="zh-CN"/>
        </w:rPr>
        <w:t xml:space="preserve">modelled in the simulation, it is clearly concluded that the DUT and hand phantom are </w:t>
      </w:r>
      <w:r w:rsidR="00A05F9F">
        <w:rPr>
          <w:rFonts w:eastAsia="等线"/>
          <w:lang w:val="en-US" w:eastAsia="zh-CN"/>
        </w:rPr>
        <w:t>embraced by the 30cm quiet zone/test zone from TRP TRS experience.</w:t>
      </w:r>
    </w:p>
    <w:p w:rsidR="007A54A4" w:rsidRDefault="002A5331" w:rsidP="002A5331">
      <w:pPr>
        <w:tabs>
          <w:tab w:val="left" w:pos="5103"/>
        </w:tabs>
        <w:jc w:val="center"/>
        <w:rPr>
          <w:rFonts w:eastAsia="等线"/>
          <w:lang w:val="en-US" w:eastAsia="zh-CN"/>
        </w:rPr>
      </w:pPr>
      <w:r>
        <w:rPr>
          <w:noProof/>
        </w:rPr>
        <w:lastRenderedPageBreak/>
        <w:drawing>
          <wp:inline distT="0" distB="0" distL="0" distR="0" wp14:anchorId="4B65B3AE" wp14:editId="44AD79B7">
            <wp:extent cx="5175250" cy="2182366"/>
            <wp:effectExtent l="0" t="0" r="635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06199" cy="2195417"/>
                    </a:xfrm>
                    <a:prstGeom prst="rect">
                      <a:avLst/>
                    </a:prstGeom>
                  </pic:spPr>
                </pic:pic>
              </a:graphicData>
            </a:graphic>
          </wp:inline>
        </w:drawing>
      </w:r>
    </w:p>
    <w:p w:rsidR="00A05F9F" w:rsidRPr="002A5331" w:rsidRDefault="00A05F9F" w:rsidP="00A05F9F">
      <w:pPr>
        <w:tabs>
          <w:tab w:val="left" w:pos="5103"/>
        </w:tabs>
        <w:rPr>
          <w:rFonts w:eastAsia="等线"/>
          <w:lang w:val="en-US" w:eastAsia="zh-CN"/>
        </w:rPr>
      </w:pPr>
    </w:p>
    <w:p w:rsidR="007A54A4" w:rsidRPr="00A05F9F" w:rsidRDefault="00A05F9F" w:rsidP="008C4FEB">
      <w:pPr>
        <w:tabs>
          <w:tab w:val="left" w:pos="5103"/>
        </w:tabs>
        <w:rPr>
          <w:rFonts w:eastAsia="等线"/>
          <w:b/>
          <w:i/>
          <w:lang w:val="en-US" w:eastAsia="zh-CN"/>
        </w:rPr>
      </w:pPr>
      <w:r w:rsidRPr="00A05F9F">
        <w:rPr>
          <w:rFonts w:eastAsia="等线" w:hint="eastAsia"/>
          <w:b/>
          <w:i/>
          <w:lang w:val="en-US" w:eastAsia="zh-CN"/>
        </w:rPr>
        <w:t>O</w:t>
      </w:r>
      <w:r w:rsidRPr="00A05F9F">
        <w:rPr>
          <w:rFonts w:eastAsia="等线"/>
          <w:b/>
          <w:i/>
          <w:lang w:val="en-US" w:eastAsia="zh-CN"/>
        </w:rPr>
        <w:t>bservation 2: At least 30cm quiet zone/test zone is required for FR1 MIMO OTA with hand phantom vertically grip.</w:t>
      </w:r>
    </w:p>
    <w:p w:rsidR="007A54A4" w:rsidRDefault="007A54A4" w:rsidP="008C4FEB">
      <w:pPr>
        <w:tabs>
          <w:tab w:val="left" w:pos="5103"/>
        </w:tabs>
        <w:rPr>
          <w:rFonts w:eastAsia="等线"/>
          <w:lang w:val="en-US" w:eastAsia="zh-CN"/>
        </w:rPr>
      </w:pPr>
    </w:p>
    <w:p w:rsidR="00A05F9F" w:rsidRDefault="00A05F9F" w:rsidP="008C4FEB">
      <w:pPr>
        <w:tabs>
          <w:tab w:val="left" w:pos="5103"/>
        </w:tabs>
        <w:rPr>
          <w:rFonts w:eastAsia="等线"/>
          <w:lang w:val="en-US" w:eastAsia="zh-CN"/>
        </w:rPr>
      </w:pPr>
      <w:r>
        <w:rPr>
          <w:rFonts w:eastAsia="等线"/>
          <w:lang w:val="en-US" w:eastAsia="zh-CN"/>
        </w:rPr>
        <w:t xml:space="preserve">Regarding the scenarios with hand phantom horizontally griped, </w:t>
      </w:r>
      <w:r w:rsidR="004F516A">
        <w:rPr>
          <w:rFonts w:eastAsia="等线"/>
          <w:lang w:val="en-US" w:eastAsia="zh-CN"/>
        </w:rPr>
        <w:t>the relevant hand phantoms are not specified or introduced in 3GPP. The simulations can not be performed.</w:t>
      </w:r>
      <w:r w:rsidR="002F09E6">
        <w:rPr>
          <w:rFonts w:eastAsia="等线"/>
          <w:lang w:val="en-US" w:eastAsia="zh-CN"/>
        </w:rPr>
        <w:t xml:space="preserve"> 3GPP could consider to specify or introduce the hand phantoms horizontally grip from other SDO for further study on quiet zone/test zone requirement for FR1 MIMO OTA with hand phantom horizontally grip.</w:t>
      </w:r>
    </w:p>
    <w:p w:rsidR="000A27AB" w:rsidRDefault="000A27AB" w:rsidP="008C4FEB">
      <w:pPr>
        <w:tabs>
          <w:tab w:val="left" w:pos="5103"/>
        </w:tabs>
        <w:rPr>
          <w:rFonts w:eastAsia="等线"/>
          <w:lang w:val="en-US" w:eastAsia="zh-CN"/>
        </w:rPr>
      </w:pPr>
    </w:p>
    <w:p w:rsidR="002F09E6" w:rsidRPr="002F09E6" w:rsidRDefault="002F09E6" w:rsidP="00D77C4E">
      <w:pPr>
        <w:tabs>
          <w:tab w:val="left" w:pos="5103"/>
        </w:tabs>
        <w:rPr>
          <w:rFonts w:eastAsia="等线"/>
          <w:b/>
          <w:i/>
          <w:lang w:val="en-US" w:eastAsia="zh-CN"/>
        </w:rPr>
      </w:pPr>
      <w:r w:rsidRPr="002F09E6">
        <w:rPr>
          <w:rFonts w:eastAsia="等线" w:hint="eastAsia"/>
          <w:b/>
          <w:i/>
          <w:lang w:val="en-US" w:eastAsia="zh-CN"/>
        </w:rPr>
        <w:t>P</w:t>
      </w:r>
      <w:r w:rsidRPr="002F09E6">
        <w:rPr>
          <w:rFonts w:eastAsia="等线"/>
          <w:b/>
          <w:i/>
          <w:lang w:val="en-US" w:eastAsia="zh-CN"/>
        </w:rPr>
        <w:t>roposal 2: 3GPP could consider to specify or introduce the hand phantoms horizontally grip from other SDO, with the observation that griping the UE horizontally is a common use scenario for smart phone daily usage.</w:t>
      </w:r>
    </w:p>
    <w:p w:rsidR="002F09E6" w:rsidRDefault="002F09E6" w:rsidP="00B31794">
      <w:pPr>
        <w:tabs>
          <w:tab w:val="left" w:pos="5103"/>
        </w:tabs>
        <w:spacing w:line="360" w:lineRule="auto"/>
        <w:rPr>
          <w:rFonts w:eastAsia="等线"/>
          <w:lang w:val="en-US" w:eastAsia="zh-CN"/>
        </w:rPr>
      </w:pPr>
    </w:p>
    <w:p w:rsidR="00E7608B" w:rsidRPr="00E80F8D" w:rsidRDefault="00E7608B" w:rsidP="00E80F8D">
      <w:pPr>
        <w:pStyle w:val="1"/>
        <w:keepLines/>
        <w:numPr>
          <w:ilvl w:val="0"/>
          <w:numId w:val="1"/>
        </w:numPr>
        <w:pBdr>
          <w:top w:val="single" w:sz="12" w:space="3" w:color="auto"/>
        </w:pBdr>
        <w:tabs>
          <w:tab w:val="clear" w:pos="432"/>
        </w:tabs>
        <w:spacing w:after="180"/>
        <w:ind w:left="420" w:right="0" w:hanging="420"/>
      </w:pPr>
      <w:r w:rsidRPr="00E80F8D">
        <w:t>Conclusions</w:t>
      </w:r>
    </w:p>
    <w:p w:rsidR="006C5E68" w:rsidRDefault="006C5E68" w:rsidP="00E80F8D">
      <w:pPr>
        <w:tabs>
          <w:tab w:val="left" w:pos="5103"/>
        </w:tabs>
        <w:rPr>
          <w:rFonts w:eastAsia="等线"/>
          <w:lang w:val="en-US" w:eastAsia="zh-CN"/>
        </w:rPr>
      </w:pPr>
      <w:r>
        <w:rPr>
          <w:rFonts w:eastAsia="等线" w:hint="eastAsia"/>
          <w:lang w:val="en-US" w:eastAsia="zh-CN"/>
        </w:rPr>
        <w:t>T</w:t>
      </w:r>
      <w:r>
        <w:rPr>
          <w:rFonts w:eastAsia="等线"/>
          <w:lang w:val="en-US" w:eastAsia="zh-CN"/>
        </w:rPr>
        <w:t xml:space="preserve">his contribution </w:t>
      </w:r>
      <w:r w:rsidR="00D77C4E">
        <w:rPr>
          <w:rFonts w:eastAsia="等线"/>
          <w:lang w:val="en-US" w:eastAsia="zh-CN"/>
        </w:rPr>
        <w:t>further discusses the proper test scenarios which should be considered in FR1 MIMO OTA test methodology</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E80F8D" w:rsidRDefault="00E80F8D" w:rsidP="00E80F8D">
      <w:pPr>
        <w:tabs>
          <w:tab w:val="left" w:pos="5103"/>
        </w:tabs>
        <w:rPr>
          <w:rFonts w:eastAsia="等线"/>
          <w:lang w:val="en-US" w:eastAsia="zh-CN"/>
        </w:rPr>
      </w:pPr>
    </w:p>
    <w:p w:rsidR="00D77C4E" w:rsidRDefault="00D77C4E" w:rsidP="00D77C4E">
      <w:pPr>
        <w:tabs>
          <w:tab w:val="left" w:pos="5103"/>
        </w:tabs>
        <w:rPr>
          <w:rFonts w:eastAsia="等线"/>
          <w:b/>
          <w:i/>
          <w:lang w:val="en-US" w:eastAsia="zh-CN"/>
        </w:rPr>
      </w:pPr>
      <w:r w:rsidRPr="003E21B2">
        <w:rPr>
          <w:rFonts w:eastAsia="等线"/>
          <w:b/>
          <w:i/>
          <w:lang w:val="en-US" w:eastAsia="zh-CN"/>
        </w:rPr>
        <w:t>Observation 1: There are six common use scenarios for UE hand-grip usage, as shown above.</w:t>
      </w:r>
    </w:p>
    <w:p w:rsidR="00E80F8D" w:rsidRDefault="00E80F8D" w:rsidP="00D77C4E">
      <w:pPr>
        <w:tabs>
          <w:tab w:val="left" w:pos="5103"/>
        </w:tabs>
        <w:rPr>
          <w:rFonts w:eastAsia="等线"/>
          <w:b/>
          <w:i/>
          <w:lang w:val="en-US" w:eastAsia="zh-CN"/>
        </w:rPr>
      </w:pPr>
    </w:p>
    <w:p w:rsidR="00D77C4E" w:rsidRDefault="00D77C4E" w:rsidP="00D77C4E">
      <w:pPr>
        <w:tabs>
          <w:tab w:val="left" w:pos="5103"/>
        </w:tabs>
        <w:rPr>
          <w:rFonts w:eastAsia="等线"/>
          <w:b/>
          <w:i/>
          <w:lang w:val="en-US" w:eastAsia="zh-CN"/>
        </w:rPr>
      </w:pPr>
      <w:r w:rsidRPr="003E21B2">
        <w:rPr>
          <w:rFonts w:eastAsia="等线" w:hint="eastAsia"/>
          <w:b/>
          <w:i/>
          <w:lang w:val="en-US" w:eastAsia="zh-CN"/>
        </w:rPr>
        <w:t>P</w:t>
      </w:r>
      <w:r w:rsidRPr="003E21B2">
        <w:rPr>
          <w:rFonts w:eastAsia="等线"/>
          <w:b/>
          <w:i/>
          <w:lang w:val="en-US" w:eastAsia="zh-CN"/>
        </w:rPr>
        <w:t>roposal 1: The final test scenarios for FR1 MIMMO OTA with hand phantom will be down-selected from the above s</w:t>
      </w:r>
      <w:r>
        <w:rPr>
          <w:rFonts w:eastAsia="等线"/>
          <w:b/>
          <w:i/>
          <w:lang w:val="en-US" w:eastAsia="zh-CN"/>
        </w:rPr>
        <w:t>i</w:t>
      </w:r>
      <w:r w:rsidRPr="003E21B2">
        <w:rPr>
          <w:rFonts w:eastAsia="等线"/>
          <w:b/>
          <w:i/>
          <w:lang w:val="en-US" w:eastAsia="zh-CN"/>
        </w:rPr>
        <w:t>x use scenarios.</w:t>
      </w:r>
    </w:p>
    <w:p w:rsidR="00E80F8D" w:rsidRPr="003E21B2" w:rsidRDefault="00E80F8D" w:rsidP="00D77C4E">
      <w:pPr>
        <w:tabs>
          <w:tab w:val="left" w:pos="5103"/>
        </w:tabs>
        <w:rPr>
          <w:rFonts w:eastAsia="等线"/>
          <w:b/>
          <w:i/>
          <w:lang w:val="en-US" w:eastAsia="zh-CN"/>
        </w:rPr>
      </w:pPr>
    </w:p>
    <w:p w:rsidR="00D77C4E" w:rsidRDefault="00D77C4E" w:rsidP="00D77C4E">
      <w:pPr>
        <w:tabs>
          <w:tab w:val="left" w:pos="5103"/>
        </w:tabs>
        <w:rPr>
          <w:rFonts w:eastAsia="等线"/>
          <w:b/>
          <w:i/>
          <w:lang w:val="en-US" w:eastAsia="zh-CN"/>
        </w:rPr>
      </w:pPr>
      <w:r w:rsidRPr="00A05F9F">
        <w:rPr>
          <w:rFonts w:eastAsia="等线" w:hint="eastAsia"/>
          <w:b/>
          <w:i/>
          <w:lang w:val="en-US" w:eastAsia="zh-CN"/>
        </w:rPr>
        <w:t>O</w:t>
      </w:r>
      <w:r w:rsidRPr="00A05F9F">
        <w:rPr>
          <w:rFonts w:eastAsia="等线"/>
          <w:b/>
          <w:i/>
          <w:lang w:val="en-US" w:eastAsia="zh-CN"/>
        </w:rPr>
        <w:t>bservation 2: At least 30cm quiet zone/test zone is required for FR1 MIMO OTA with hand phantom vertically grip.</w:t>
      </w:r>
    </w:p>
    <w:p w:rsidR="00E80F8D" w:rsidRPr="00A05F9F" w:rsidRDefault="00E80F8D" w:rsidP="00D77C4E">
      <w:pPr>
        <w:tabs>
          <w:tab w:val="left" w:pos="5103"/>
        </w:tabs>
        <w:rPr>
          <w:rFonts w:eastAsia="等线"/>
          <w:b/>
          <w:i/>
          <w:lang w:val="en-US" w:eastAsia="zh-CN"/>
        </w:rPr>
      </w:pPr>
    </w:p>
    <w:p w:rsidR="00D77C4E" w:rsidRPr="002F09E6" w:rsidRDefault="00D77C4E" w:rsidP="00D77C4E">
      <w:pPr>
        <w:tabs>
          <w:tab w:val="left" w:pos="5103"/>
        </w:tabs>
        <w:rPr>
          <w:rFonts w:eastAsia="等线"/>
          <w:b/>
          <w:i/>
          <w:lang w:val="en-US" w:eastAsia="zh-CN"/>
        </w:rPr>
      </w:pPr>
      <w:r w:rsidRPr="002F09E6">
        <w:rPr>
          <w:rFonts w:eastAsia="等线" w:hint="eastAsia"/>
          <w:b/>
          <w:i/>
          <w:lang w:val="en-US" w:eastAsia="zh-CN"/>
        </w:rPr>
        <w:t>P</w:t>
      </w:r>
      <w:r w:rsidRPr="002F09E6">
        <w:rPr>
          <w:rFonts w:eastAsia="等线"/>
          <w:b/>
          <w:i/>
          <w:lang w:val="en-US" w:eastAsia="zh-CN"/>
        </w:rPr>
        <w:t>roposal 2: 3GPP could consider to specify or introduce the hand phantoms horizontally grip from other SDO, with the observation that griping the UE horizontally is a common use scenario for smart phone daily usage.</w:t>
      </w:r>
    </w:p>
    <w:p w:rsidR="009A4E55" w:rsidRPr="00D77C4E" w:rsidRDefault="009A4E55" w:rsidP="00C84EEB">
      <w:pPr>
        <w:tabs>
          <w:tab w:val="left" w:pos="5103"/>
        </w:tabs>
        <w:spacing w:after="120"/>
        <w:ind w:left="1418" w:hangingChars="709" w:hanging="1418"/>
        <w:rPr>
          <w:rFonts w:eastAsia="等线"/>
          <w:b/>
          <w:i/>
          <w:lang w:val="en-US" w:eastAsia="zh-CN"/>
        </w:rPr>
      </w:pPr>
    </w:p>
    <w:p w:rsidR="00E45350" w:rsidRPr="00E80F8D" w:rsidRDefault="00E45350" w:rsidP="00E80F8D">
      <w:pPr>
        <w:pStyle w:val="1"/>
        <w:keepLines/>
        <w:numPr>
          <w:ilvl w:val="0"/>
          <w:numId w:val="1"/>
        </w:numPr>
        <w:pBdr>
          <w:top w:val="single" w:sz="12" w:space="3" w:color="auto"/>
        </w:pBdr>
        <w:tabs>
          <w:tab w:val="clear" w:pos="432"/>
        </w:tabs>
        <w:spacing w:after="180"/>
        <w:ind w:left="420" w:right="0" w:hanging="420"/>
      </w:pPr>
      <w:r>
        <w:t>References</w:t>
      </w:r>
    </w:p>
    <w:p w:rsidR="0006488A" w:rsidRDefault="007B7187" w:rsidP="00F857C4">
      <w:pPr>
        <w:overflowPunct w:val="0"/>
        <w:autoSpaceDE w:val="0"/>
        <w:autoSpaceDN w:val="0"/>
        <w:adjustRightInd w:val="0"/>
        <w:spacing w:after="180"/>
        <w:textAlignment w:val="baseline"/>
        <w:rPr>
          <w:rFonts w:eastAsia="等线"/>
          <w:lang w:val="en-US" w:eastAsia="zh-CN"/>
        </w:rPr>
      </w:pPr>
      <w:r w:rsidRPr="00856FEC">
        <w:rPr>
          <w:rFonts w:eastAsia="等线" w:hint="eastAsia"/>
          <w:lang w:val="en-US" w:eastAsia="zh-CN"/>
        </w:rPr>
        <w:t>[</w:t>
      </w:r>
      <w:r w:rsidR="00EE6549" w:rsidRPr="00856FEC">
        <w:rPr>
          <w:rFonts w:eastAsia="等线"/>
          <w:lang w:val="en-US" w:eastAsia="zh-CN"/>
        </w:rPr>
        <w:t>1</w:t>
      </w:r>
      <w:r w:rsidRPr="00856FEC">
        <w:rPr>
          <w:rFonts w:eastAsia="等线"/>
          <w:lang w:val="en-US" w:eastAsia="zh-CN"/>
        </w:rPr>
        <w:t xml:space="preserve">] </w:t>
      </w:r>
      <w:r w:rsidR="00856FEC" w:rsidRPr="00856FEC">
        <w:rPr>
          <w:rFonts w:eastAsia="等线"/>
          <w:lang w:val="en-US" w:eastAsia="zh-CN"/>
        </w:rPr>
        <w:t>R4-2313900</w:t>
      </w:r>
      <w:r>
        <w:rPr>
          <w:rFonts w:eastAsia="等线"/>
          <w:lang w:val="en-US" w:eastAsia="zh-CN"/>
        </w:rPr>
        <w:t>,</w:t>
      </w:r>
      <w:r w:rsidRPr="005843A7">
        <w:rPr>
          <w:rFonts w:eastAsia="等线"/>
          <w:lang w:val="en-US" w:eastAsia="zh-CN"/>
        </w:rPr>
        <w:t xml:space="preserve"> </w:t>
      </w:r>
      <w:r w:rsidR="00856FEC" w:rsidRPr="00856FEC">
        <w:rPr>
          <w:rFonts w:eastAsia="等线"/>
          <w:lang w:val="en-US" w:eastAsia="zh-CN"/>
        </w:rPr>
        <w:t>WF for Rel-18 MIMO OTA</w:t>
      </w:r>
      <w:r w:rsidRPr="00C96F86">
        <w:rPr>
          <w:rFonts w:eastAsia="等线"/>
          <w:lang w:val="en-US" w:eastAsia="zh-CN"/>
        </w:rPr>
        <w:t xml:space="preserve">, </w:t>
      </w:r>
      <w:r w:rsidR="00856FEC">
        <w:rPr>
          <w:rFonts w:eastAsia="等线"/>
          <w:lang w:val="en-US" w:eastAsia="zh-CN"/>
        </w:rPr>
        <w:t>CAICT</w:t>
      </w:r>
    </w:p>
    <w:p w:rsidR="00316F36" w:rsidRDefault="00316F36"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3E21B2">
        <w:rPr>
          <w:rFonts w:eastAsia="等线"/>
          <w:lang w:val="en-US" w:eastAsia="zh-CN"/>
        </w:rPr>
        <w:t>CCSA TC9WG1#55-026, Investigation on OTA spec for UE hand-held scenario</w:t>
      </w:r>
    </w:p>
    <w:p w:rsidR="00856FEC" w:rsidRPr="002A5331" w:rsidRDefault="002A5331" w:rsidP="00F857C4">
      <w:pPr>
        <w:overflowPunct w:val="0"/>
        <w:autoSpaceDE w:val="0"/>
        <w:autoSpaceDN w:val="0"/>
        <w:adjustRightInd w:val="0"/>
        <w:spacing w:after="180"/>
        <w:textAlignment w:val="baseline"/>
        <w:rPr>
          <w:rFonts w:eastAsia="等线"/>
          <w:lang w:val="en-US" w:eastAsia="zh-CN"/>
        </w:rPr>
      </w:pPr>
      <w:r w:rsidRPr="002A5331">
        <w:rPr>
          <w:rFonts w:eastAsia="等线" w:hint="eastAsia"/>
          <w:lang w:val="en-US" w:eastAsia="zh-CN"/>
        </w:rPr>
        <w:t>[</w:t>
      </w:r>
      <w:r w:rsidRPr="002A5331">
        <w:rPr>
          <w:rFonts w:eastAsia="等线"/>
          <w:lang w:val="en-US" w:eastAsia="zh-CN"/>
        </w:rPr>
        <w:t>3] R4-2309467, On Phantom Testing and QZ Sizes, Keysight Technologies</w:t>
      </w:r>
    </w:p>
    <w:sectPr w:rsidR="00856FEC" w:rsidRPr="002A533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F44" w:rsidRDefault="00B36F44">
      <w:r>
        <w:separator/>
      </w:r>
    </w:p>
  </w:endnote>
  <w:endnote w:type="continuationSeparator" w:id="0">
    <w:p w:rsidR="00B36F44" w:rsidRDefault="00B3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F44" w:rsidRDefault="00B36F44">
      <w:r>
        <w:separator/>
      </w:r>
    </w:p>
  </w:footnote>
  <w:footnote w:type="continuationSeparator" w:id="0">
    <w:p w:rsidR="00B36F44" w:rsidRDefault="00B36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3"/>
  </w:num>
  <w:num w:numId="4">
    <w:abstractNumId w:val="6"/>
  </w:num>
  <w:num w:numId="5">
    <w:abstractNumId w:val="10"/>
  </w:num>
  <w:num w:numId="6">
    <w:abstractNumId w:val="4"/>
  </w:num>
  <w:num w:numId="7">
    <w:abstractNumId w:val="12"/>
  </w:num>
  <w:num w:numId="8">
    <w:abstractNumId w:val="2"/>
  </w:num>
  <w:num w:numId="9">
    <w:abstractNumId w:val="11"/>
  </w:num>
  <w:num w:numId="10">
    <w:abstractNumId w:val="0"/>
  </w:num>
  <w:num w:numId="11">
    <w:abstractNumId w:val="8"/>
  </w:num>
  <w:num w:numId="12">
    <w:abstractNumId w:val="3"/>
  </w:num>
  <w:num w:numId="13">
    <w:abstractNumId w:val="9"/>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4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AB"/>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EFF"/>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2FA8"/>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5269"/>
    <w:rsid w:val="002A5331"/>
    <w:rsid w:val="002A6A6C"/>
    <w:rsid w:val="002A739C"/>
    <w:rsid w:val="002A73EF"/>
    <w:rsid w:val="002A784E"/>
    <w:rsid w:val="002A7978"/>
    <w:rsid w:val="002A7FF2"/>
    <w:rsid w:val="002B14AB"/>
    <w:rsid w:val="002B1559"/>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9E6"/>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6F36"/>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1B2"/>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6862"/>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BE5"/>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5A1"/>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921"/>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122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16A"/>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5C57"/>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6C2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CDD"/>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8C3"/>
    <w:rsid w:val="006A2B3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25F"/>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4CA"/>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94F"/>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4A4"/>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2C8"/>
    <w:rsid w:val="00852387"/>
    <w:rsid w:val="00852F17"/>
    <w:rsid w:val="00853305"/>
    <w:rsid w:val="00853819"/>
    <w:rsid w:val="00853E62"/>
    <w:rsid w:val="00854155"/>
    <w:rsid w:val="00854333"/>
    <w:rsid w:val="008544D4"/>
    <w:rsid w:val="00854B15"/>
    <w:rsid w:val="00854F7F"/>
    <w:rsid w:val="008568D0"/>
    <w:rsid w:val="00856BBD"/>
    <w:rsid w:val="00856EFA"/>
    <w:rsid w:val="00856FEC"/>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4FEB"/>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B4C"/>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5F9F"/>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1C97"/>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039"/>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290"/>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6F4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2FB7"/>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39F"/>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B9F"/>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59DE"/>
    <w:rsid w:val="00CF60D7"/>
    <w:rsid w:val="00CF77C9"/>
    <w:rsid w:val="00CF7A21"/>
    <w:rsid w:val="00CF7C01"/>
    <w:rsid w:val="00CF7DD5"/>
    <w:rsid w:val="00D00460"/>
    <w:rsid w:val="00D0134F"/>
    <w:rsid w:val="00D0141D"/>
    <w:rsid w:val="00D018F0"/>
    <w:rsid w:val="00D02999"/>
    <w:rsid w:val="00D0338B"/>
    <w:rsid w:val="00D035D1"/>
    <w:rsid w:val="00D0386A"/>
    <w:rsid w:val="00D03A9D"/>
    <w:rsid w:val="00D040DB"/>
    <w:rsid w:val="00D04806"/>
    <w:rsid w:val="00D0533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77C4E"/>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9BC"/>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4AD"/>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0F8D"/>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CF0"/>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7C4E"/>
    <w:rPr>
      <w:lang w:val="en-GB" w:eastAsia="en-US"/>
    </w:rPr>
  </w:style>
  <w:style w:type="paragraph" w:styleId="1">
    <w:name w:val="heading 1"/>
    <w:aliases w:val="H1"/>
    <w:basedOn w:val="a"/>
    <w:next w:val="a0"/>
    <w:link w:val="10"/>
    <w:qFormat/>
    <w:rsid w:val="009C1D1E"/>
    <w:pPr>
      <w:keepNext/>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spacing w:before="120" w:after="120"/>
      <w:outlineLvl w:val="2"/>
    </w:pPr>
    <w:rPr>
      <w:rFonts w:ascii="Arial" w:hAnsi="Arial"/>
      <w:sz w:val="24"/>
    </w:rPr>
  </w:style>
  <w:style w:type="paragraph" w:styleId="4">
    <w:name w:val="heading 4"/>
    <w:aliases w:val="h4"/>
    <w:basedOn w:val="a"/>
    <w:next w:val="a0"/>
    <w:qFormat/>
    <w:rsid w:val="00CE5BBA"/>
    <w:pPr>
      <w:keepNext/>
      <w:spacing w:before="240" w:after="60"/>
      <w:outlineLvl w:val="3"/>
    </w:pPr>
    <w:rPr>
      <w:b/>
      <w:bCs/>
      <w:sz w:val="28"/>
      <w:szCs w:val="28"/>
    </w:rPr>
  </w:style>
  <w:style w:type="paragraph" w:styleId="5">
    <w:name w:val="heading 5"/>
    <w:aliases w:val="h5,Heading5"/>
    <w:basedOn w:val="a"/>
    <w:next w:val="a"/>
    <w:qFormat/>
    <w:rsid w:val="00CE5BBA"/>
    <w:pPr>
      <w:keepNext/>
      <w:jc w:val="center"/>
      <w:outlineLvl w:val="4"/>
    </w:pPr>
    <w:rPr>
      <w:rFonts w:ascii="Arial" w:hAnsi="Arial"/>
      <w:b/>
      <w:sz w:val="24"/>
    </w:rPr>
  </w:style>
  <w:style w:type="paragraph" w:styleId="6">
    <w:name w:val="heading 6"/>
    <w:basedOn w:val="a"/>
    <w:next w:val="a"/>
    <w:qFormat/>
    <w:rsid w:val="00CE5BBA"/>
    <w:pPr>
      <w:keepNext/>
      <w:outlineLvl w:val="5"/>
    </w:pPr>
    <w:rPr>
      <w:rFonts w:ascii="Arial" w:hAnsi="Arial"/>
      <w:b/>
      <w:color w:val="C0C0C0"/>
      <w:sz w:val="24"/>
    </w:rPr>
  </w:style>
  <w:style w:type="paragraph" w:styleId="7">
    <w:name w:val="heading 7"/>
    <w:basedOn w:val="a"/>
    <w:next w:val="a"/>
    <w:qFormat/>
    <w:rsid w:val="00CE5BBA"/>
    <w:pPr>
      <w:spacing w:before="240" w:after="60"/>
      <w:outlineLvl w:val="6"/>
    </w:pPr>
    <w:rPr>
      <w:sz w:val="24"/>
      <w:szCs w:val="24"/>
    </w:rPr>
  </w:style>
  <w:style w:type="paragraph" w:styleId="8">
    <w:name w:val="heading 8"/>
    <w:basedOn w:val="a"/>
    <w:next w:val="a"/>
    <w:qFormat/>
    <w:rsid w:val="00CE5BBA"/>
    <w:pPr>
      <w:spacing w:before="240" w:after="60"/>
      <w:outlineLvl w:val="7"/>
    </w:pPr>
    <w:rPr>
      <w:i/>
      <w:iCs/>
      <w:sz w:val="24"/>
      <w:szCs w:val="24"/>
    </w:rPr>
  </w:style>
  <w:style w:type="paragraph" w:styleId="9">
    <w:name w:val="heading 9"/>
    <w:basedOn w:val="a"/>
    <w:next w:val="a"/>
    <w:qFormat/>
    <w:rsid w:val="00CE5BB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9FA8D-5CFD-4757-A34B-BD2EFA03F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3</Pages>
  <Words>734</Words>
  <Characters>4186</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cp:revision>
  <cp:lastPrinted>2013-04-01T04:20:00Z</cp:lastPrinted>
  <dcterms:created xsi:type="dcterms:W3CDTF">2023-08-02T08:25:00Z</dcterms:created>
  <dcterms:modified xsi:type="dcterms:W3CDTF">2023-09-27T11:57:00Z</dcterms:modified>
</cp:coreProperties>
</file>